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49B" w:rsidRPr="0056349B" w:rsidRDefault="0056349B" w:rsidP="0056349B">
      <w:pPr>
        <w:pStyle w:val="NormalWeb"/>
        <w:spacing w:line="360" w:lineRule="auto"/>
        <w:jc w:val="both"/>
        <w:rPr>
          <w:b/>
          <w:sz w:val="28"/>
          <w:szCs w:val="28"/>
        </w:rPr>
      </w:pPr>
      <w:r>
        <w:rPr>
          <w:b/>
          <w:sz w:val="28"/>
          <w:szCs w:val="28"/>
        </w:rPr>
        <w:t>Introduction</w:t>
      </w:r>
    </w:p>
    <w:p w:rsidR="00D75D24" w:rsidRPr="00E45927" w:rsidRDefault="00D75D24" w:rsidP="0056349B">
      <w:pPr>
        <w:pStyle w:val="NormalWeb"/>
        <w:spacing w:line="360" w:lineRule="auto"/>
        <w:jc w:val="both"/>
      </w:pPr>
      <w:r w:rsidRPr="00E45927">
        <w:t xml:space="preserve">A </w:t>
      </w:r>
      <w:r w:rsidRPr="00E45927">
        <w:rPr>
          <w:b/>
          <w:bCs/>
        </w:rPr>
        <w:t>linear feedback shift register</w:t>
      </w:r>
      <w:r w:rsidRPr="00E45927">
        <w:t xml:space="preserve"> (LFSR) is a </w:t>
      </w:r>
      <w:hyperlink r:id="rId5" w:history="1">
        <w:r w:rsidRPr="00E45927">
          <w:rPr>
            <w:rStyle w:val="Hyperlink"/>
            <w:color w:val="auto"/>
            <w:u w:val="none"/>
          </w:rPr>
          <w:t>shift register</w:t>
        </w:r>
      </w:hyperlink>
      <w:r w:rsidRPr="00E45927">
        <w:t xml:space="preserve"> whose input bit is a </w:t>
      </w:r>
      <w:hyperlink r:id="rId6" w:tooltip="Linear transformation" w:history="1">
        <w:r w:rsidRPr="00E45927">
          <w:rPr>
            <w:rStyle w:val="Hyperlink"/>
            <w:color w:val="auto"/>
            <w:u w:val="none"/>
          </w:rPr>
          <w:t>linear</w:t>
        </w:r>
      </w:hyperlink>
      <w:r w:rsidRPr="00E45927">
        <w:t xml:space="preserve"> function of its previous state.</w:t>
      </w:r>
      <w:r w:rsidR="008B1342" w:rsidRPr="00E45927">
        <w:t xml:space="preserve"> </w:t>
      </w:r>
      <w:r w:rsidRPr="00E45927">
        <w:t xml:space="preserve">The only linear function of single bits is xor, thus it is a shift register whose input bit is driven by the </w:t>
      </w:r>
      <w:hyperlink r:id="rId7" w:tooltip="Exclusive-or" w:history="1">
        <w:r w:rsidRPr="00E45927">
          <w:rPr>
            <w:rStyle w:val="Hyperlink"/>
            <w:color w:val="auto"/>
            <w:u w:val="none"/>
          </w:rPr>
          <w:t>exclusive-or</w:t>
        </w:r>
      </w:hyperlink>
      <w:r w:rsidRPr="00E45927">
        <w:t xml:space="preserve"> (xor) of some bits of the overall shift register value.</w:t>
      </w:r>
    </w:p>
    <w:p w:rsidR="004C0653" w:rsidRDefault="00D75D24" w:rsidP="004C0653">
      <w:pPr>
        <w:pStyle w:val="NormalWeb"/>
        <w:spacing w:line="360" w:lineRule="auto"/>
        <w:jc w:val="both"/>
      </w:pPr>
      <w:r w:rsidRPr="00E45927">
        <w:t>The initial value of the LFSR is called the seed, and because the operation of the register is deterministic, the stream of values produced by the register is completely determined by its current (or previous) state. Likewise, because the register has a finite number of possible states, it must eventually enter a repeating cycle. However, an LFSR with a well-chosen feedback function can produce a sequence of bits which appears random and which has a very long cycle</w:t>
      </w:r>
      <w:r w:rsidR="004C0653">
        <w:t>.</w:t>
      </w:r>
    </w:p>
    <w:p w:rsidR="00E45927" w:rsidRPr="00E45927" w:rsidRDefault="00E45927" w:rsidP="004C0653">
      <w:pPr>
        <w:pStyle w:val="NormalWeb"/>
        <w:spacing w:line="360" w:lineRule="auto"/>
        <w:jc w:val="both"/>
      </w:pPr>
      <w:proofErr w:type="gramStart"/>
      <w:r w:rsidRPr="00E45927">
        <w:t>A</w:t>
      </w:r>
      <w:proofErr w:type="gramEnd"/>
      <w:r w:rsidRPr="00E45927">
        <w:t xml:space="preserve"> n-bit LFSR is a n-bit length shift register with feedback to its input. The feedback is formed by XORing or XNORing the outputs of selected stages of the shift register - referred to as 'taps' - and then inputting this to the least significant bit (stage 0). Each stage has a common clock. The 'linear' part of the term 'LFSR' derives from the fact that XOR and XNOR are linear functions. An example of a 5-bit LFSR is shown below: </w:t>
      </w:r>
    </w:p>
    <w:p w:rsidR="00E45927" w:rsidRPr="00E45927" w:rsidRDefault="00E45927" w:rsidP="0056349B">
      <w:pPr>
        <w:pStyle w:val="ListParagraph"/>
        <w:spacing w:after="0" w:line="360" w:lineRule="auto"/>
        <w:jc w:val="both"/>
        <w:rPr>
          <w:rFonts w:ascii="Times New Roman" w:eastAsia="Times New Roman" w:hAnsi="Times New Roman" w:cs="Times New Roman"/>
          <w:sz w:val="24"/>
          <w:szCs w:val="24"/>
        </w:rPr>
      </w:pPr>
      <w:bookmarkStart w:id="0" w:name="fig1"/>
      <w:r w:rsidRPr="00E45927">
        <w:rPr>
          <w:rFonts w:ascii="Times New Roman" w:eastAsia="Times New Roman" w:hAnsi="Times New Roman" w:cs="Times New Roman"/>
          <w:noProof/>
          <w:sz w:val="24"/>
          <w:szCs w:val="24"/>
        </w:rPr>
        <w:lastRenderedPageBreak/>
        <w:drawing>
          <wp:inline distT="0" distB="0" distL="0" distR="0">
            <wp:extent cx="2213404" cy="1746293"/>
            <wp:effectExtent l="19050" t="0" r="0" b="0"/>
            <wp:docPr id="2" name="Picture 1" descr="http://reocities.com/siliconvalley/screen/2257/vhdl/lfsr/lfsrfig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ocities.com/siliconvalley/screen/2257/vhdl/lfsr/lfsrfig1.gif">
                      <a:hlinkClick r:id="rId8"/>
                    </pic:cNvPr>
                    <pic:cNvPicPr>
                      <a:picLocks noChangeAspect="1" noChangeArrowheads="1"/>
                    </pic:cNvPicPr>
                  </pic:nvPicPr>
                  <pic:blipFill>
                    <a:blip r:embed="rId9"/>
                    <a:srcRect/>
                    <a:stretch>
                      <a:fillRect/>
                    </a:stretch>
                  </pic:blipFill>
                  <pic:spPr bwMode="auto">
                    <a:xfrm>
                      <a:off x="0" y="0"/>
                      <a:ext cx="2218852" cy="1750591"/>
                    </a:xfrm>
                    <a:prstGeom prst="rect">
                      <a:avLst/>
                    </a:prstGeom>
                    <a:noFill/>
                    <a:ln w="9525">
                      <a:noFill/>
                      <a:miter lim="800000"/>
                      <a:headEnd/>
                      <a:tailEnd/>
                    </a:ln>
                  </pic:spPr>
                </pic:pic>
              </a:graphicData>
            </a:graphic>
          </wp:inline>
        </w:drawing>
      </w:r>
      <w:bookmarkEnd w:id="0"/>
    </w:p>
    <w:p w:rsidR="00E45927" w:rsidRPr="00E45927" w:rsidRDefault="00E45927" w:rsidP="0056349B">
      <w:pPr>
        <w:spacing w:before="100" w:beforeAutospacing="1" w:after="100" w:afterAutospacing="1" w:line="360" w:lineRule="auto"/>
        <w:jc w:val="both"/>
        <w:rPr>
          <w:rFonts w:ascii="Times New Roman" w:eastAsia="Times New Roman" w:hAnsi="Times New Roman" w:cs="Times New Roman"/>
          <w:sz w:val="24"/>
          <w:szCs w:val="24"/>
        </w:rPr>
      </w:pPr>
      <w:r w:rsidRPr="00E459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45927">
        <w:rPr>
          <w:rFonts w:ascii="Times New Roman" w:eastAsia="Times New Roman" w:hAnsi="Times New Roman" w:cs="Times New Roman"/>
          <w:sz w:val="24"/>
          <w:szCs w:val="24"/>
        </w:rPr>
        <w:t>5-bit LFSR</w:t>
      </w:r>
    </w:p>
    <w:p w:rsidR="00E45927" w:rsidRPr="0056349B" w:rsidRDefault="00E45927" w:rsidP="0056349B">
      <w:pPr>
        <w:spacing w:before="100" w:beforeAutospacing="1" w:after="100" w:afterAutospacing="1" w:line="360" w:lineRule="auto"/>
        <w:jc w:val="both"/>
        <w:rPr>
          <w:rFonts w:ascii="Times New Roman" w:eastAsia="Times New Roman" w:hAnsi="Times New Roman" w:cs="Times New Roman"/>
          <w:sz w:val="24"/>
          <w:szCs w:val="24"/>
        </w:rPr>
      </w:pPr>
      <w:r w:rsidRPr="0056349B">
        <w:rPr>
          <w:rFonts w:ascii="Times New Roman" w:eastAsia="Times New Roman" w:hAnsi="Times New Roman" w:cs="Times New Roman"/>
          <w:sz w:val="24"/>
          <w:szCs w:val="24"/>
        </w:rPr>
        <w:t>This has taps at stages 1 and 4 with XOR feedback. Here, the LS bit of the shift register is, by convention, shown at the left hand side of the shift register, with output being taken from the MS bit at the right hand side. It will produce a pseudorandom sequence of length 2</w:t>
      </w:r>
      <w:r w:rsidRPr="0056349B">
        <w:rPr>
          <w:rFonts w:ascii="Times New Roman" w:eastAsia="Times New Roman" w:hAnsi="Times New Roman" w:cs="Times New Roman"/>
          <w:sz w:val="24"/>
          <w:szCs w:val="24"/>
          <w:vertAlign w:val="superscript"/>
        </w:rPr>
        <w:t>n-1</w:t>
      </w:r>
      <w:r w:rsidRPr="0056349B">
        <w:rPr>
          <w:rFonts w:ascii="Times New Roman" w:eastAsia="Times New Roman" w:hAnsi="Times New Roman" w:cs="Times New Roman"/>
          <w:sz w:val="24"/>
          <w:szCs w:val="24"/>
        </w:rPr>
        <w:t xml:space="preserve"> states (where n is the number of stages) if the LFSR is of </w:t>
      </w:r>
      <w:hyperlink r:id="rId10" w:anchor="maxlen" w:history="1">
        <w:r w:rsidRPr="0056349B">
          <w:rPr>
            <w:rFonts w:ascii="Times New Roman" w:eastAsia="Times New Roman" w:hAnsi="Times New Roman" w:cs="Times New Roman"/>
            <w:sz w:val="24"/>
            <w:szCs w:val="24"/>
          </w:rPr>
          <w:t>maximal length</w:t>
        </w:r>
      </w:hyperlink>
      <w:r w:rsidRPr="0056349B">
        <w:rPr>
          <w:rFonts w:ascii="Times New Roman" w:eastAsia="Times New Roman" w:hAnsi="Times New Roman" w:cs="Times New Roman"/>
          <w:sz w:val="24"/>
          <w:szCs w:val="24"/>
        </w:rPr>
        <w:t xml:space="preserve">. The sequence will then repeat from the initial state for as long as the LFSR is clocked. </w:t>
      </w:r>
    </w:p>
    <w:p w:rsidR="00D75D24" w:rsidRPr="00E45927" w:rsidRDefault="00D75D24" w:rsidP="0056349B">
      <w:pPr>
        <w:spacing w:before="100" w:beforeAutospacing="1" w:after="100" w:afterAutospacing="1" w:line="360" w:lineRule="auto"/>
        <w:jc w:val="both"/>
        <w:outlineLvl w:val="1"/>
        <w:rPr>
          <w:rFonts w:ascii="Times New Roman" w:eastAsia="Times New Roman" w:hAnsi="Times New Roman" w:cs="Times New Roman"/>
          <w:b/>
          <w:bCs/>
          <w:sz w:val="28"/>
          <w:szCs w:val="28"/>
        </w:rPr>
      </w:pPr>
      <w:r w:rsidRPr="00E45927">
        <w:rPr>
          <w:rFonts w:ascii="Times New Roman" w:eastAsia="Times New Roman" w:hAnsi="Times New Roman" w:cs="Times New Roman"/>
          <w:b/>
          <w:bCs/>
          <w:sz w:val="28"/>
          <w:szCs w:val="28"/>
        </w:rPr>
        <w:t>Applications</w:t>
      </w:r>
    </w:p>
    <w:p w:rsidR="00D75D24" w:rsidRPr="00E45927" w:rsidRDefault="00D75D24" w:rsidP="0056349B">
      <w:pPr>
        <w:pStyle w:val="NormalWeb"/>
        <w:spacing w:line="360" w:lineRule="auto"/>
        <w:jc w:val="both"/>
      </w:pPr>
      <w:r w:rsidRPr="00E45927">
        <w:t xml:space="preserve">LFSRs can be implemented in hardware, and this makes them useful in applications that require very fast generation of a pseudo-random sequence, such as </w:t>
      </w:r>
      <w:hyperlink r:id="rId11" w:history="1">
        <w:r w:rsidRPr="00E45927">
          <w:rPr>
            <w:rStyle w:val="Hyperlink"/>
            <w:color w:val="auto"/>
            <w:u w:val="none"/>
          </w:rPr>
          <w:t>direct-sequence spread spectrum</w:t>
        </w:r>
      </w:hyperlink>
      <w:r w:rsidRPr="00E45927">
        <w:t xml:space="preserve"> radio. LFSRs have also been used for generating an approximation of </w:t>
      </w:r>
      <w:hyperlink r:id="rId12" w:history="1">
        <w:r w:rsidRPr="00E45927">
          <w:rPr>
            <w:rStyle w:val="Hyperlink"/>
            <w:color w:val="auto"/>
            <w:u w:val="none"/>
          </w:rPr>
          <w:t>white noise</w:t>
        </w:r>
      </w:hyperlink>
      <w:r w:rsidRPr="00E45927">
        <w:t xml:space="preserve"> in various </w:t>
      </w:r>
      <w:hyperlink r:id="rId13" w:tooltip="Programmable sound generator" w:history="1">
        <w:r w:rsidRPr="00E45927">
          <w:rPr>
            <w:rStyle w:val="Hyperlink"/>
            <w:color w:val="auto"/>
            <w:u w:val="none"/>
          </w:rPr>
          <w:t>programmable sound generators</w:t>
        </w:r>
      </w:hyperlink>
      <w:r w:rsidRPr="00E45927">
        <w:t>.</w:t>
      </w:r>
    </w:p>
    <w:p w:rsidR="00D75D24" w:rsidRPr="00E45927" w:rsidRDefault="00D75D24" w:rsidP="0056349B">
      <w:pPr>
        <w:pStyle w:val="NormalWeb"/>
        <w:spacing w:line="360" w:lineRule="auto"/>
        <w:jc w:val="both"/>
      </w:pPr>
      <w:r w:rsidRPr="00E45927">
        <w:lastRenderedPageBreak/>
        <w:t xml:space="preserve">The </w:t>
      </w:r>
      <w:hyperlink r:id="rId14" w:history="1">
        <w:r w:rsidRPr="00E45927">
          <w:rPr>
            <w:rStyle w:val="Hyperlink"/>
            <w:color w:val="auto"/>
            <w:u w:val="none"/>
          </w:rPr>
          <w:t>Global Positioning System</w:t>
        </w:r>
      </w:hyperlink>
      <w:r w:rsidRPr="00E45927">
        <w:t xml:space="preserve"> uses an LFSR to rapidly transmit a sequence that indicates high-precision relative time offsets.</w:t>
      </w:r>
    </w:p>
    <w:p w:rsidR="00D75D24" w:rsidRPr="00E45927" w:rsidRDefault="00D75D24" w:rsidP="0056349B">
      <w:pPr>
        <w:pStyle w:val="Heading3"/>
        <w:spacing w:line="360" w:lineRule="auto"/>
        <w:jc w:val="both"/>
        <w:rPr>
          <w:rFonts w:ascii="Times New Roman" w:hAnsi="Times New Roman" w:cs="Times New Roman"/>
          <w:color w:val="auto"/>
          <w:sz w:val="28"/>
          <w:szCs w:val="28"/>
        </w:rPr>
      </w:pPr>
      <w:r w:rsidRPr="00E45927">
        <w:rPr>
          <w:rStyle w:val="mw-headline"/>
          <w:rFonts w:ascii="Times New Roman" w:hAnsi="Times New Roman" w:cs="Times New Roman"/>
          <w:color w:val="auto"/>
          <w:sz w:val="28"/>
          <w:szCs w:val="28"/>
        </w:rPr>
        <w:t>Uses as counters</w:t>
      </w:r>
    </w:p>
    <w:p w:rsidR="00D75D24" w:rsidRPr="00E45927" w:rsidRDefault="00D75D24" w:rsidP="0056349B">
      <w:pPr>
        <w:pStyle w:val="NormalWeb"/>
        <w:spacing w:line="360" w:lineRule="auto"/>
        <w:jc w:val="both"/>
      </w:pPr>
      <w:r w:rsidRPr="00E45927">
        <w:t xml:space="preserve">The repeating sequence of states of an LFSR allows it to be used as a </w:t>
      </w:r>
      <w:hyperlink r:id="rId15" w:tooltip="Clock divider" w:history="1">
        <w:r w:rsidRPr="00E45927">
          <w:rPr>
            <w:rStyle w:val="Hyperlink"/>
            <w:color w:val="auto"/>
            <w:u w:val="none"/>
          </w:rPr>
          <w:t>clock divider</w:t>
        </w:r>
      </w:hyperlink>
      <w:r w:rsidRPr="00E45927">
        <w:t>, or as a counter when a non-binary sequence is acceptable as is often the case where computer index or framing locations need to be machine-readable.</w:t>
      </w:r>
      <w:r w:rsidR="00E45927" w:rsidRPr="00E45927">
        <w:t xml:space="preserve"> </w:t>
      </w:r>
      <w:r w:rsidRPr="00E45927">
        <w:t xml:space="preserve">LFSR </w:t>
      </w:r>
      <w:hyperlink r:id="rId16" w:tooltip="Counter" w:history="1">
        <w:r w:rsidRPr="00E45927">
          <w:rPr>
            <w:rStyle w:val="Hyperlink"/>
            <w:color w:val="auto"/>
            <w:u w:val="none"/>
          </w:rPr>
          <w:t>counters</w:t>
        </w:r>
      </w:hyperlink>
      <w:r w:rsidRPr="00E45927">
        <w:t xml:space="preserve"> have simpler feedback logic than natural binary counters or </w:t>
      </w:r>
      <w:hyperlink r:id="rId17" w:history="1">
        <w:r w:rsidRPr="00E45927">
          <w:rPr>
            <w:rStyle w:val="Hyperlink"/>
            <w:color w:val="auto"/>
            <w:u w:val="none"/>
          </w:rPr>
          <w:t>Gray code</w:t>
        </w:r>
      </w:hyperlink>
      <w:r w:rsidRPr="00E45927">
        <w:t xml:space="preserve"> counters, and therefore can operate at higher clock rates. However it is necessary to ensure that the LFSR never enters an all-zeros state, for example by presetting it at start-up to any other state in the s</w:t>
      </w:r>
      <w:r w:rsidR="00E45927" w:rsidRPr="00E45927">
        <w:t>equence.</w:t>
      </w:r>
    </w:p>
    <w:p w:rsidR="00D75D24" w:rsidRPr="00E45927" w:rsidRDefault="00D75D24" w:rsidP="0056349B">
      <w:pPr>
        <w:pStyle w:val="Heading3"/>
        <w:spacing w:line="360" w:lineRule="auto"/>
        <w:jc w:val="both"/>
        <w:rPr>
          <w:rFonts w:ascii="Times New Roman" w:hAnsi="Times New Roman" w:cs="Times New Roman"/>
          <w:color w:val="auto"/>
          <w:sz w:val="28"/>
          <w:szCs w:val="28"/>
        </w:rPr>
      </w:pPr>
      <w:r w:rsidRPr="00E45927">
        <w:rPr>
          <w:rStyle w:val="mw-headline"/>
          <w:rFonts w:ascii="Times New Roman" w:hAnsi="Times New Roman" w:cs="Times New Roman"/>
          <w:color w:val="auto"/>
          <w:sz w:val="28"/>
          <w:szCs w:val="28"/>
        </w:rPr>
        <w:t>Uses in cryptography</w:t>
      </w:r>
    </w:p>
    <w:p w:rsidR="00D75D24" w:rsidRPr="00E45927" w:rsidRDefault="00D75D24" w:rsidP="0056349B">
      <w:pPr>
        <w:pStyle w:val="NormalWeb"/>
        <w:spacing w:line="360" w:lineRule="auto"/>
        <w:jc w:val="both"/>
      </w:pPr>
      <w:r w:rsidRPr="00E45927">
        <w:t xml:space="preserve">LFSRs have long been used as </w:t>
      </w:r>
      <w:hyperlink r:id="rId18" w:tooltip="Pseudo-random number generator" w:history="1">
        <w:r w:rsidRPr="00E45927">
          <w:rPr>
            <w:rStyle w:val="Hyperlink"/>
            <w:color w:val="auto"/>
            <w:u w:val="none"/>
          </w:rPr>
          <w:t>pseudo-random number generators</w:t>
        </w:r>
      </w:hyperlink>
      <w:r w:rsidRPr="00E45927">
        <w:t xml:space="preserve"> for use in </w:t>
      </w:r>
      <w:hyperlink r:id="rId19" w:tooltip="Stream cipher" w:history="1">
        <w:r w:rsidRPr="00E45927">
          <w:rPr>
            <w:rStyle w:val="Hyperlink"/>
            <w:color w:val="auto"/>
            <w:u w:val="none"/>
          </w:rPr>
          <w:t>stream ciphers</w:t>
        </w:r>
      </w:hyperlink>
      <w:r w:rsidRPr="00E45927">
        <w:t xml:space="preserve"> (especially in </w:t>
      </w:r>
      <w:hyperlink r:id="rId20" w:history="1">
        <w:r w:rsidRPr="00E45927">
          <w:rPr>
            <w:rStyle w:val="Hyperlink"/>
            <w:color w:val="auto"/>
            <w:u w:val="none"/>
          </w:rPr>
          <w:t>military</w:t>
        </w:r>
      </w:hyperlink>
      <w:r w:rsidRPr="00E45927">
        <w:t xml:space="preserve"> </w:t>
      </w:r>
      <w:hyperlink r:id="rId21" w:history="1">
        <w:r w:rsidRPr="00E45927">
          <w:rPr>
            <w:rStyle w:val="Hyperlink"/>
            <w:color w:val="auto"/>
            <w:u w:val="none"/>
          </w:rPr>
          <w:t>cryptography</w:t>
        </w:r>
      </w:hyperlink>
      <w:r w:rsidRPr="00E45927">
        <w:t xml:space="preserve">), due to the ease of construction from simple </w:t>
      </w:r>
      <w:hyperlink r:id="rId22" w:tooltip="Electromechanical" w:history="1">
        <w:r w:rsidRPr="00E45927">
          <w:rPr>
            <w:rStyle w:val="Hyperlink"/>
            <w:color w:val="auto"/>
            <w:u w:val="none"/>
          </w:rPr>
          <w:t>electro</w:t>
        </w:r>
        <w:r w:rsidR="00E45927" w:rsidRPr="00E45927">
          <w:rPr>
            <w:rStyle w:val="Hyperlink"/>
            <w:color w:val="auto"/>
            <w:u w:val="none"/>
          </w:rPr>
          <w:t>-</w:t>
        </w:r>
        <w:r w:rsidRPr="00E45927">
          <w:rPr>
            <w:rStyle w:val="Hyperlink"/>
            <w:color w:val="auto"/>
            <w:u w:val="none"/>
          </w:rPr>
          <w:t>mechanical</w:t>
        </w:r>
      </w:hyperlink>
      <w:r w:rsidRPr="00E45927">
        <w:t xml:space="preserve"> or </w:t>
      </w:r>
      <w:hyperlink r:id="rId23" w:tooltip="Electronic circuits" w:history="1">
        <w:r w:rsidRPr="00E45927">
          <w:rPr>
            <w:rStyle w:val="Hyperlink"/>
            <w:color w:val="auto"/>
            <w:u w:val="none"/>
          </w:rPr>
          <w:t>electronic circuits</w:t>
        </w:r>
      </w:hyperlink>
      <w:r w:rsidRPr="00E45927">
        <w:t xml:space="preserve">, long </w:t>
      </w:r>
      <w:hyperlink r:id="rId24" w:tooltip="Periodic function" w:history="1">
        <w:r w:rsidRPr="00E45927">
          <w:rPr>
            <w:rStyle w:val="Hyperlink"/>
            <w:color w:val="auto"/>
            <w:u w:val="none"/>
          </w:rPr>
          <w:t>periods</w:t>
        </w:r>
      </w:hyperlink>
      <w:r w:rsidRPr="00E45927">
        <w:t xml:space="preserve">, and very uniformly </w:t>
      </w:r>
      <w:hyperlink r:id="rId25" w:tooltip="Probability distribution" w:history="1">
        <w:r w:rsidRPr="00E45927">
          <w:rPr>
            <w:rStyle w:val="Hyperlink"/>
            <w:color w:val="auto"/>
            <w:u w:val="none"/>
          </w:rPr>
          <w:t>distributed</w:t>
        </w:r>
      </w:hyperlink>
      <w:r w:rsidRPr="00E45927">
        <w:t xml:space="preserve"> output streams. However, an LFSR is a linear system, leading to fairly easy </w:t>
      </w:r>
      <w:hyperlink r:id="rId26" w:history="1">
        <w:r w:rsidRPr="00E45927">
          <w:rPr>
            <w:rStyle w:val="Hyperlink"/>
            <w:color w:val="auto"/>
            <w:u w:val="none"/>
          </w:rPr>
          <w:t>cryptanalysis</w:t>
        </w:r>
      </w:hyperlink>
      <w:r w:rsidRPr="00E45927">
        <w:t xml:space="preserve">. For </w:t>
      </w:r>
      <w:r w:rsidRPr="00E45927">
        <w:lastRenderedPageBreak/>
        <w:t>example, given a stretch of known plaintext and corresponding ciphertext, an attacker can intercept and recover a stretch of LFSR output stream used in the system described, and from that stretch of the output stream can construct an LFSR of minimal size that simulates the intended receiver. This LFSR can then be fed the intercepted stretch of output stream to recover the remaining plaintext.</w:t>
      </w:r>
    </w:p>
    <w:p w:rsidR="00D75D24" w:rsidRPr="00E45927" w:rsidRDefault="00D75D24" w:rsidP="0056349B">
      <w:pPr>
        <w:pStyle w:val="NormalWeb"/>
        <w:spacing w:line="360" w:lineRule="auto"/>
        <w:jc w:val="both"/>
      </w:pPr>
      <w:r w:rsidRPr="00E45927">
        <w:t>Three general methods are employed to reduce this problem in LFSR-based stream ciphers:</w:t>
      </w:r>
    </w:p>
    <w:p w:rsidR="00D75D24" w:rsidRPr="00E45927" w:rsidRDefault="00C8427D" w:rsidP="0056349B">
      <w:pPr>
        <w:numPr>
          <w:ilvl w:val="0"/>
          <w:numId w:val="1"/>
        </w:numPr>
        <w:spacing w:before="100" w:beforeAutospacing="1" w:after="100" w:afterAutospacing="1" w:line="360" w:lineRule="auto"/>
        <w:jc w:val="both"/>
        <w:rPr>
          <w:rFonts w:ascii="Times New Roman" w:hAnsi="Times New Roman" w:cs="Times New Roman"/>
          <w:sz w:val="24"/>
          <w:szCs w:val="24"/>
        </w:rPr>
      </w:pPr>
      <w:hyperlink r:id="rId27" w:tooltip="Non-linear" w:history="1">
        <w:r w:rsidR="00D75D24" w:rsidRPr="00E45927">
          <w:rPr>
            <w:rStyle w:val="Hyperlink"/>
            <w:rFonts w:ascii="Times New Roman" w:hAnsi="Times New Roman" w:cs="Times New Roman"/>
            <w:color w:val="auto"/>
            <w:sz w:val="24"/>
            <w:szCs w:val="24"/>
            <w:u w:val="none"/>
          </w:rPr>
          <w:t>Non-linear</w:t>
        </w:r>
      </w:hyperlink>
      <w:r w:rsidR="00D75D24" w:rsidRPr="00E45927">
        <w:rPr>
          <w:rFonts w:ascii="Times New Roman" w:hAnsi="Times New Roman" w:cs="Times New Roman"/>
          <w:sz w:val="24"/>
          <w:szCs w:val="24"/>
        </w:rPr>
        <w:t xml:space="preserve"> combination of several </w:t>
      </w:r>
      <w:hyperlink r:id="rId28" w:tooltip="Bit" w:history="1">
        <w:r w:rsidR="00D75D24" w:rsidRPr="00E45927">
          <w:rPr>
            <w:rStyle w:val="Hyperlink"/>
            <w:rFonts w:ascii="Times New Roman" w:hAnsi="Times New Roman" w:cs="Times New Roman"/>
            <w:color w:val="auto"/>
            <w:sz w:val="24"/>
            <w:szCs w:val="24"/>
            <w:u w:val="none"/>
          </w:rPr>
          <w:t>bits</w:t>
        </w:r>
      </w:hyperlink>
      <w:r w:rsidR="00D75D24" w:rsidRPr="00E45927">
        <w:rPr>
          <w:rFonts w:ascii="Times New Roman" w:hAnsi="Times New Roman" w:cs="Times New Roman"/>
          <w:sz w:val="24"/>
          <w:szCs w:val="24"/>
        </w:rPr>
        <w:t xml:space="preserve"> from the LFSR </w:t>
      </w:r>
      <w:hyperlink r:id="rId29" w:tooltip="State (computer science)" w:history="1">
        <w:r w:rsidR="00D75D24" w:rsidRPr="00E45927">
          <w:rPr>
            <w:rStyle w:val="Hyperlink"/>
            <w:rFonts w:ascii="Times New Roman" w:hAnsi="Times New Roman" w:cs="Times New Roman"/>
            <w:color w:val="auto"/>
            <w:sz w:val="24"/>
            <w:szCs w:val="24"/>
            <w:u w:val="none"/>
          </w:rPr>
          <w:t>state</w:t>
        </w:r>
      </w:hyperlink>
      <w:r w:rsidR="00E45927" w:rsidRPr="00E45927">
        <w:rPr>
          <w:rFonts w:ascii="Times New Roman" w:hAnsi="Times New Roman" w:cs="Times New Roman"/>
          <w:sz w:val="24"/>
          <w:szCs w:val="24"/>
        </w:rPr>
        <w:t>.</w:t>
      </w:r>
    </w:p>
    <w:p w:rsidR="00D75D24" w:rsidRPr="00E45927" w:rsidRDefault="00D75D24" w:rsidP="0056349B">
      <w:pPr>
        <w:numPr>
          <w:ilvl w:val="0"/>
          <w:numId w:val="1"/>
        </w:numPr>
        <w:spacing w:before="100" w:beforeAutospacing="1" w:after="100" w:afterAutospacing="1" w:line="360" w:lineRule="auto"/>
        <w:jc w:val="both"/>
        <w:rPr>
          <w:rFonts w:ascii="Times New Roman" w:hAnsi="Times New Roman" w:cs="Times New Roman"/>
          <w:sz w:val="24"/>
          <w:szCs w:val="24"/>
        </w:rPr>
      </w:pPr>
      <w:r w:rsidRPr="00E45927">
        <w:rPr>
          <w:rFonts w:ascii="Times New Roman" w:hAnsi="Times New Roman" w:cs="Times New Roman"/>
          <w:sz w:val="24"/>
          <w:szCs w:val="24"/>
        </w:rPr>
        <w:t>Non-linear combination of the output bits of two or more LFSRs</w:t>
      </w:r>
      <w:r w:rsidR="00E45927" w:rsidRPr="00E45927">
        <w:rPr>
          <w:rFonts w:ascii="Times New Roman" w:hAnsi="Times New Roman" w:cs="Times New Roman"/>
          <w:sz w:val="24"/>
          <w:szCs w:val="24"/>
        </w:rPr>
        <w:t>.</w:t>
      </w:r>
    </w:p>
    <w:p w:rsidR="00D75D24" w:rsidRPr="00E45927" w:rsidRDefault="00D75D24" w:rsidP="0056349B">
      <w:pPr>
        <w:numPr>
          <w:ilvl w:val="0"/>
          <w:numId w:val="1"/>
        </w:numPr>
        <w:spacing w:before="100" w:beforeAutospacing="1" w:after="100" w:afterAutospacing="1" w:line="360" w:lineRule="auto"/>
        <w:jc w:val="both"/>
        <w:rPr>
          <w:rFonts w:ascii="Times New Roman" w:hAnsi="Times New Roman" w:cs="Times New Roman"/>
          <w:sz w:val="24"/>
          <w:szCs w:val="24"/>
        </w:rPr>
      </w:pPr>
      <w:r w:rsidRPr="00E45927">
        <w:rPr>
          <w:rFonts w:ascii="Times New Roman" w:hAnsi="Times New Roman" w:cs="Times New Roman"/>
          <w:sz w:val="24"/>
          <w:szCs w:val="24"/>
        </w:rPr>
        <w:t xml:space="preserve">Irregular clocking of the LFSR, as in the </w:t>
      </w:r>
      <w:hyperlink r:id="rId30" w:history="1">
        <w:r w:rsidRPr="00E45927">
          <w:rPr>
            <w:rStyle w:val="Hyperlink"/>
            <w:rFonts w:ascii="Times New Roman" w:hAnsi="Times New Roman" w:cs="Times New Roman"/>
            <w:color w:val="auto"/>
            <w:sz w:val="24"/>
            <w:szCs w:val="24"/>
            <w:u w:val="none"/>
          </w:rPr>
          <w:t>alternating step generator</w:t>
        </w:r>
      </w:hyperlink>
      <w:r w:rsidRPr="00E45927">
        <w:rPr>
          <w:rFonts w:ascii="Times New Roman" w:hAnsi="Times New Roman" w:cs="Times New Roman"/>
          <w:sz w:val="24"/>
          <w:szCs w:val="24"/>
        </w:rPr>
        <w:t>.</w:t>
      </w:r>
    </w:p>
    <w:p w:rsidR="00D75D24" w:rsidRPr="0056349B" w:rsidRDefault="00D75D24" w:rsidP="0056349B">
      <w:pPr>
        <w:pStyle w:val="Heading3"/>
        <w:spacing w:line="360" w:lineRule="auto"/>
        <w:jc w:val="both"/>
        <w:rPr>
          <w:rFonts w:ascii="Times New Roman" w:hAnsi="Times New Roman" w:cs="Times New Roman"/>
          <w:color w:val="auto"/>
          <w:sz w:val="28"/>
          <w:szCs w:val="28"/>
        </w:rPr>
      </w:pPr>
      <w:r w:rsidRPr="0056349B">
        <w:rPr>
          <w:rStyle w:val="mw-headline"/>
          <w:rFonts w:ascii="Times New Roman" w:hAnsi="Times New Roman" w:cs="Times New Roman"/>
          <w:color w:val="auto"/>
          <w:sz w:val="28"/>
          <w:szCs w:val="28"/>
        </w:rPr>
        <w:t>Uses in digital broadcasting and communications</w:t>
      </w:r>
    </w:p>
    <w:p w:rsidR="00D75D24" w:rsidRPr="00E45927" w:rsidRDefault="00D75D24" w:rsidP="0056349B">
      <w:pPr>
        <w:pStyle w:val="NormalWeb"/>
        <w:spacing w:line="360" w:lineRule="auto"/>
        <w:jc w:val="both"/>
      </w:pPr>
      <w:r w:rsidRPr="00E45927">
        <w:t>To prevent short repeating sequences (e.g., runs of 0's or 1's) from forming spectral lines that may complicate symbol tracking at the receiver or interfere with other transmissions, linear feedback registers are often used to "randomize" the transmitted bit</w:t>
      </w:r>
      <w:r w:rsidR="00E45927" w:rsidRPr="00E45927">
        <w:t xml:space="preserve"> </w:t>
      </w:r>
      <w:r w:rsidRPr="00E45927">
        <w:t xml:space="preserve">stream. This randomization is removed at </w:t>
      </w:r>
      <w:r w:rsidRPr="00E45927">
        <w:lastRenderedPageBreak/>
        <w:t xml:space="preserve">the receiver after demodulation. When the LFSR runs at the same rate as the transmitted symbol stream, this technique is referred to as </w:t>
      </w:r>
      <w:hyperlink r:id="rId31" w:tooltip="Scrambler (randomizer)" w:history="1">
        <w:r w:rsidRPr="00E45927">
          <w:rPr>
            <w:rStyle w:val="Hyperlink"/>
            <w:color w:val="auto"/>
            <w:u w:val="none"/>
          </w:rPr>
          <w:t>scrambling</w:t>
        </w:r>
      </w:hyperlink>
      <w:r w:rsidRPr="00E45927">
        <w:t xml:space="preserve">. When the LFSR runs considerably faster than the symbol stream, expanding the bandwidth of the transmitted signal, this is </w:t>
      </w:r>
      <w:hyperlink r:id="rId32" w:history="1">
        <w:r w:rsidRPr="00E45927">
          <w:rPr>
            <w:rStyle w:val="Hyperlink"/>
            <w:color w:val="auto"/>
            <w:u w:val="none"/>
          </w:rPr>
          <w:t>direct-sequence spread spectrum</w:t>
        </w:r>
      </w:hyperlink>
      <w:r w:rsidRPr="00E45927">
        <w:t>.</w:t>
      </w:r>
    </w:p>
    <w:p w:rsidR="00D75D24" w:rsidRPr="00E45927" w:rsidRDefault="00D75D24" w:rsidP="0056349B">
      <w:pPr>
        <w:pStyle w:val="NormalWeb"/>
        <w:spacing w:line="360" w:lineRule="auto"/>
        <w:jc w:val="both"/>
      </w:pPr>
      <w:r w:rsidRPr="00E45927">
        <w:t>Digital broadcasting systems that use linear feedback registers:</w:t>
      </w:r>
    </w:p>
    <w:p w:rsidR="00D75D24" w:rsidRPr="00E45927" w:rsidRDefault="00C8427D" w:rsidP="0056349B">
      <w:pPr>
        <w:numPr>
          <w:ilvl w:val="0"/>
          <w:numId w:val="2"/>
        </w:numPr>
        <w:spacing w:before="100" w:beforeAutospacing="1" w:after="100" w:afterAutospacing="1" w:line="360" w:lineRule="auto"/>
        <w:jc w:val="both"/>
        <w:rPr>
          <w:rFonts w:ascii="Times New Roman" w:hAnsi="Times New Roman" w:cs="Times New Roman"/>
          <w:sz w:val="24"/>
          <w:szCs w:val="24"/>
        </w:rPr>
      </w:pPr>
      <w:hyperlink r:id="rId33" w:tooltip="ATSC Standards" w:history="1">
        <w:r w:rsidR="00D75D24" w:rsidRPr="00E45927">
          <w:rPr>
            <w:rStyle w:val="Hyperlink"/>
            <w:rFonts w:ascii="Times New Roman" w:hAnsi="Times New Roman" w:cs="Times New Roman"/>
            <w:color w:val="auto"/>
            <w:sz w:val="24"/>
            <w:szCs w:val="24"/>
            <w:u w:val="none"/>
          </w:rPr>
          <w:t>ATSC Standards</w:t>
        </w:r>
      </w:hyperlink>
      <w:r w:rsidR="00D75D24" w:rsidRPr="00E45927">
        <w:rPr>
          <w:rFonts w:ascii="Times New Roman" w:hAnsi="Times New Roman" w:cs="Times New Roman"/>
          <w:sz w:val="24"/>
          <w:szCs w:val="24"/>
        </w:rPr>
        <w:t xml:space="preserve"> (digital TV transmission system – North America)</w:t>
      </w:r>
    </w:p>
    <w:p w:rsidR="00D75D24" w:rsidRPr="00E45927" w:rsidRDefault="00C8427D" w:rsidP="0056349B">
      <w:pPr>
        <w:numPr>
          <w:ilvl w:val="0"/>
          <w:numId w:val="2"/>
        </w:numPr>
        <w:spacing w:before="100" w:beforeAutospacing="1" w:after="100" w:afterAutospacing="1" w:line="360" w:lineRule="auto"/>
        <w:jc w:val="both"/>
        <w:rPr>
          <w:rFonts w:ascii="Times New Roman" w:hAnsi="Times New Roman" w:cs="Times New Roman"/>
          <w:sz w:val="24"/>
          <w:szCs w:val="24"/>
        </w:rPr>
      </w:pPr>
      <w:hyperlink r:id="rId34" w:tooltip="Digital Audio Broadcasting" w:history="1">
        <w:r w:rsidR="00D75D24" w:rsidRPr="00E45927">
          <w:rPr>
            <w:rStyle w:val="Hyperlink"/>
            <w:rFonts w:ascii="Times New Roman" w:hAnsi="Times New Roman" w:cs="Times New Roman"/>
            <w:color w:val="auto"/>
            <w:sz w:val="24"/>
            <w:szCs w:val="24"/>
            <w:u w:val="none"/>
          </w:rPr>
          <w:t>DAB</w:t>
        </w:r>
      </w:hyperlink>
      <w:r w:rsidR="00D75D24" w:rsidRPr="00E45927">
        <w:rPr>
          <w:rFonts w:ascii="Times New Roman" w:hAnsi="Times New Roman" w:cs="Times New Roman"/>
          <w:sz w:val="24"/>
          <w:szCs w:val="24"/>
        </w:rPr>
        <w:t xml:space="preserve"> (</w:t>
      </w:r>
      <w:hyperlink r:id="rId35" w:history="1">
        <w:r w:rsidR="00D75D24" w:rsidRPr="00E45927">
          <w:rPr>
            <w:rStyle w:val="Hyperlink"/>
            <w:rFonts w:ascii="Times New Roman" w:hAnsi="Times New Roman" w:cs="Times New Roman"/>
            <w:color w:val="auto"/>
            <w:sz w:val="24"/>
            <w:szCs w:val="24"/>
            <w:u w:val="none"/>
          </w:rPr>
          <w:t>Digital Audio Broadcasting</w:t>
        </w:r>
      </w:hyperlink>
      <w:r w:rsidR="00D75D24" w:rsidRPr="00E45927">
        <w:rPr>
          <w:rFonts w:ascii="Times New Roman" w:hAnsi="Times New Roman" w:cs="Times New Roman"/>
          <w:sz w:val="24"/>
          <w:szCs w:val="24"/>
        </w:rPr>
        <w:t xml:space="preserve"> system – for radio)</w:t>
      </w:r>
    </w:p>
    <w:p w:rsidR="00D75D24" w:rsidRPr="00E45927" w:rsidRDefault="00C8427D" w:rsidP="0056349B">
      <w:pPr>
        <w:numPr>
          <w:ilvl w:val="0"/>
          <w:numId w:val="2"/>
        </w:numPr>
        <w:spacing w:before="100" w:beforeAutospacing="1" w:after="100" w:afterAutospacing="1" w:line="360" w:lineRule="auto"/>
        <w:jc w:val="both"/>
        <w:rPr>
          <w:rFonts w:ascii="Times New Roman" w:hAnsi="Times New Roman" w:cs="Times New Roman"/>
          <w:sz w:val="24"/>
          <w:szCs w:val="24"/>
        </w:rPr>
      </w:pPr>
      <w:hyperlink r:id="rId36" w:history="1">
        <w:r w:rsidR="00D75D24" w:rsidRPr="00E45927">
          <w:rPr>
            <w:rStyle w:val="Hyperlink"/>
            <w:rFonts w:ascii="Times New Roman" w:hAnsi="Times New Roman" w:cs="Times New Roman"/>
            <w:color w:val="auto"/>
            <w:sz w:val="24"/>
            <w:szCs w:val="24"/>
            <w:u w:val="none"/>
          </w:rPr>
          <w:t>DVB-T</w:t>
        </w:r>
      </w:hyperlink>
      <w:r w:rsidR="00D75D24" w:rsidRPr="00E45927">
        <w:rPr>
          <w:rFonts w:ascii="Times New Roman" w:hAnsi="Times New Roman" w:cs="Times New Roman"/>
          <w:sz w:val="24"/>
          <w:szCs w:val="24"/>
        </w:rPr>
        <w:t xml:space="preserve"> (digital TV transmission system – Europe, Australia, parts of Asia)</w:t>
      </w:r>
    </w:p>
    <w:p w:rsidR="00D75D24" w:rsidRPr="00E45927" w:rsidRDefault="00C8427D" w:rsidP="0056349B">
      <w:pPr>
        <w:numPr>
          <w:ilvl w:val="0"/>
          <w:numId w:val="2"/>
        </w:numPr>
        <w:spacing w:before="100" w:beforeAutospacing="1" w:after="100" w:afterAutospacing="1" w:line="360" w:lineRule="auto"/>
        <w:jc w:val="both"/>
        <w:rPr>
          <w:rFonts w:ascii="Times New Roman" w:hAnsi="Times New Roman" w:cs="Times New Roman"/>
          <w:sz w:val="24"/>
          <w:szCs w:val="24"/>
        </w:rPr>
      </w:pPr>
      <w:hyperlink r:id="rId37" w:history="1">
        <w:r w:rsidR="00D75D24" w:rsidRPr="00E45927">
          <w:rPr>
            <w:rStyle w:val="Hyperlink"/>
            <w:rFonts w:ascii="Times New Roman" w:hAnsi="Times New Roman" w:cs="Times New Roman"/>
            <w:color w:val="auto"/>
            <w:sz w:val="24"/>
            <w:szCs w:val="24"/>
            <w:u w:val="none"/>
          </w:rPr>
          <w:t>NICAM</w:t>
        </w:r>
      </w:hyperlink>
      <w:r w:rsidR="00D75D24" w:rsidRPr="00E45927">
        <w:rPr>
          <w:rFonts w:ascii="Times New Roman" w:hAnsi="Times New Roman" w:cs="Times New Roman"/>
          <w:sz w:val="24"/>
          <w:szCs w:val="24"/>
        </w:rPr>
        <w:t xml:space="preserve"> (digital audio system for television)</w:t>
      </w:r>
    </w:p>
    <w:p w:rsidR="00D75D24" w:rsidRPr="00E45927" w:rsidRDefault="00D75D24" w:rsidP="0056349B">
      <w:pPr>
        <w:pStyle w:val="NormalWeb"/>
        <w:spacing w:line="360" w:lineRule="auto"/>
        <w:jc w:val="both"/>
      </w:pPr>
      <w:r w:rsidRPr="00E45927">
        <w:lastRenderedPageBreak/>
        <w:t>Other digital communications systems using LFSRs:</w:t>
      </w:r>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38" w:tooltip="INTELSAT business service (page does not exist)" w:history="1">
        <w:r w:rsidR="00D75D24" w:rsidRPr="00E45927">
          <w:rPr>
            <w:rStyle w:val="Hyperlink"/>
            <w:rFonts w:ascii="Times New Roman" w:hAnsi="Times New Roman" w:cs="Times New Roman"/>
            <w:color w:val="auto"/>
            <w:sz w:val="24"/>
            <w:szCs w:val="24"/>
            <w:u w:val="none"/>
          </w:rPr>
          <w:t>IBS</w:t>
        </w:r>
      </w:hyperlink>
      <w:r w:rsidR="00D75D24" w:rsidRPr="00E45927">
        <w:rPr>
          <w:rFonts w:ascii="Times New Roman" w:hAnsi="Times New Roman" w:cs="Times New Roman"/>
          <w:sz w:val="24"/>
          <w:szCs w:val="24"/>
        </w:rPr>
        <w:t xml:space="preserve"> (INTELSAT business service)</w:t>
      </w:r>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39" w:tooltip="Intermediate data rate (page does not exist)" w:history="1">
        <w:r w:rsidR="00D75D24" w:rsidRPr="00E45927">
          <w:rPr>
            <w:rStyle w:val="Hyperlink"/>
            <w:rFonts w:ascii="Times New Roman" w:hAnsi="Times New Roman" w:cs="Times New Roman"/>
            <w:color w:val="auto"/>
            <w:sz w:val="24"/>
            <w:szCs w:val="24"/>
            <w:u w:val="none"/>
          </w:rPr>
          <w:t>IDR</w:t>
        </w:r>
      </w:hyperlink>
      <w:r w:rsidR="00D75D24" w:rsidRPr="00E45927">
        <w:rPr>
          <w:rFonts w:ascii="Times New Roman" w:hAnsi="Times New Roman" w:cs="Times New Roman"/>
          <w:sz w:val="24"/>
          <w:szCs w:val="24"/>
        </w:rPr>
        <w:t xml:space="preserve"> (Intermediate Data Rate service)</w:t>
      </w:r>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40" w:tooltip="Serial digital interface" w:history="1">
        <w:r w:rsidR="00D75D24" w:rsidRPr="00E45927">
          <w:rPr>
            <w:rStyle w:val="Hyperlink"/>
            <w:rFonts w:ascii="Times New Roman" w:hAnsi="Times New Roman" w:cs="Times New Roman"/>
            <w:color w:val="auto"/>
            <w:sz w:val="24"/>
            <w:szCs w:val="24"/>
            <w:u w:val="none"/>
          </w:rPr>
          <w:t>SDI</w:t>
        </w:r>
      </w:hyperlink>
      <w:r w:rsidR="00D75D24" w:rsidRPr="00E45927">
        <w:rPr>
          <w:rFonts w:ascii="Times New Roman" w:hAnsi="Times New Roman" w:cs="Times New Roman"/>
          <w:sz w:val="24"/>
          <w:szCs w:val="24"/>
        </w:rPr>
        <w:t xml:space="preserve"> (Serial Digital Interface transmission)</w:t>
      </w:r>
    </w:p>
    <w:p w:rsidR="00D75D24" w:rsidRPr="00E45927" w:rsidRDefault="00D75D24" w:rsidP="0056349B">
      <w:pPr>
        <w:numPr>
          <w:ilvl w:val="0"/>
          <w:numId w:val="3"/>
        </w:numPr>
        <w:spacing w:before="100" w:beforeAutospacing="1" w:after="100" w:afterAutospacing="1" w:line="360" w:lineRule="auto"/>
        <w:jc w:val="both"/>
        <w:rPr>
          <w:rFonts w:ascii="Times New Roman" w:hAnsi="Times New Roman" w:cs="Times New Roman"/>
          <w:sz w:val="24"/>
          <w:szCs w:val="24"/>
        </w:rPr>
      </w:pPr>
      <w:r w:rsidRPr="00E45927">
        <w:rPr>
          <w:rFonts w:ascii="Times New Roman" w:hAnsi="Times New Roman" w:cs="Times New Roman"/>
          <w:sz w:val="24"/>
          <w:szCs w:val="24"/>
        </w:rPr>
        <w:t xml:space="preserve">Data transfer over </w:t>
      </w:r>
      <w:hyperlink r:id="rId41" w:tooltip="PSTN" w:history="1">
        <w:r w:rsidRPr="00E45927">
          <w:rPr>
            <w:rStyle w:val="Hyperlink"/>
            <w:rFonts w:ascii="Times New Roman" w:hAnsi="Times New Roman" w:cs="Times New Roman"/>
            <w:color w:val="auto"/>
            <w:sz w:val="24"/>
            <w:szCs w:val="24"/>
            <w:u w:val="none"/>
          </w:rPr>
          <w:t>PSTN</w:t>
        </w:r>
      </w:hyperlink>
      <w:r w:rsidRPr="00E45927">
        <w:rPr>
          <w:rFonts w:ascii="Times New Roman" w:hAnsi="Times New Roman" w:cs="Times New Roman"/>
          <w:sz w:val="24"/>
          <w:szCs w:val="24"/>
        </w:rPr>
        <w:t xml:space="preserve"> (according to the </w:t>
      </w:r>
      <w:hyperlink r:id="rId42" w:history="1">
        <w:r w:rsidRPr="00E45927">
          <w:rPr>
            <w:rStyle w:val="Hyperlink"/>
            <w:rFonts w:ascii="Times New Roman" w:hAnsi="Times New Roman" w:cs="Times New Roman"/>
            <w:color w:val="auto"/>
            <w:sz w:val="24"/>
            <w:szCs w:val="24"/>
            <w:u w:val="none"/>
          </w:rPr>
          <w:t>ITU-T</w:t>
        </w:r>
      </w:hyperlink>
      <w:r w:rsidRPr="00E45927">
        <w:rPr>
          <w:rFonts w:ascii="Times New Roman" w:hAnsi="Times New Roman" w:cs="Times New Roman"/>
          <w:sz w:val="24"/>
          <w:szCs w:val="24"/>
        </w:rPr>
        <w:t xml:space="preserve"> V-series recommendations)</w:t>
      </w:r>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43" w:tooltip="CDMA" w:history="1">
        <w:r w:rsidR="00D75D24" w:rsidRPr="00E45927">
          <w:rPr>
            <w:rStyle w:val="Hyperlink"/>
            <w:rFonts w:ascii="Times New Roman" w:hAnsi="Times New Roman" w:cs="Times New Roman"/>
            <w:color w:val="auto"/>
            <w:sz w:val="24"/>
            <w:szCs w:val="24"/>
            <w:u w:val="none"/>
          </w:rPr>
          <w:t>CDMA</w:t>
        </w:r>
      </w:hyperlink>
      <w:r w:rsidR="00D75D24" w:rsidRPr="00E45927">
        <w:rPr>
          <w:rFonts w:ascii="Times New Roman" w:hAnsi="Times New Roman" w:cs="Times New Roman"/>
          <w:sz w:val="24"/>
          <w:szCs w:val="24"/>
        </w:rPr>
        <w:t xml:space="preserve"> (Code Division Multiple Access) cellular telephony</w:t>
      </w:r>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44" w:anchor="100BASE-T2" w:tooltip="Fast Ethernet" w:history="1">
        <w:r w:rsidR="00D75D24" w:rsidRPr="00E45927">
          <w:rPr>
            <w:rStyle w:val="Hyperlink"/>
            <w:rFonts w:ascii="Times New Roman" w:hAnsi="Times New Roman" w:cs="Times New Roman"/>
            <w:color w:val="auto"/>
            <w:sz w:val="24"/>
            <w:szCs w:val="24"/>
            <w:u w:val="none"/>
          </w:rPr>
          <w:t>100BASE-T2 "fast" Ethernet</w:t>
        </w:r>
      </w:hyperlink>
      <w:r w:rsidR="00D75D24" w:rsidRPr="00E45927">
        <w:rPr>
          <w:rFonts w:ascii="Times New Roman" w:hAnsi="Times New Roman" w:cs="Times New Roman"/>
          <w:sz w:val="24"/>
          <w:szCs w:val="24"/>
        </w:rPr>
        <w:t xml:space="preserve"> scrambles bits using an LFSR</w:t>
      </w:r>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45" w:anchor="1000BASE-T" w:tooltip="Gigabit Ethernet" w:history="1">
        <w:r w:rsidR="00D75D24" w:rsidRPr="00E45927">
          <w:rPr>
            <w:rStyle w:val="Hyperlink"/>
            <w:rFonts w:ascii="Times New Roman" w:hAnsi="Times New Roman" w:cs="Times New Roman"/>
            <w:color w:val="auto"/>
            <w:sz w:val="24"/>
            <w:szCs w:val="24"/>
            <w:u w:val="none"/>
          </w:rPr>
          <w:t>1000BASE-T Ethernet</w:t>
        </w:r>
      </w:hyperlink>
      <w:r w:rsidR="00D75D24" w:rsidRPr="00E45927">
        <w:rPr>
          <w:rFonts w:ascii="Times New Roman" w:hAnsi="Times New Roman" w:cs="Times New Roman"/>
          <w:sz w:val="24"/>
          <w:szCs w:val="24"/>
        </w:rPr>
        <w:t>, the most common form of Gigabit Ethernet, scrambles bits using an LFSR</w:t>
      </w:r>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46" w:history="1">
        <w:r w:rsidR="00D75D24" w:rsidRPr="00E45927">
          <w:rPr>
            <w:rStyle w:val="Hyperlink"/>
            <w:rFonts w:ascii="Times New Roman" w:hAnsi="Times New Roman" w:cs="Times New Roman"/>
            <w:color w:val="auto"/>
            <w:sz w:val="24"/>
            <w:szCs w:val="24"/>
            <w:u w:val="none"/>
          </w:rPr>
          <w:t>PCI Express</w:t>
        </w:r>
      </w:hyperlink>
      <w:r w:rsidR="00D75D24" w:rsidRPr="00E45927">
        <w:rPr>
          <w:rFonts w:ascii="Times New Roman" w:hAnsi="Times New Roman" w:cs="Times New Roman"/>
          <w:sz w:val="24"/>
          <w:szCs w:val="24"/>
        </w:rPr>
        <w:t xml:space="preserve"> 3.0</w:t>
      </w:r>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47" w:tooltip="USB 3.0" w:history="1">
        <w:r w:rsidR="00D75D24" w:rsidRPr="00E45927">
          <w:rPr>
            <w:rStyle w:val="Hyperlink"/>
            <w:rFonts w:ascii="Times New Roman" w:hAnsi="Times New Roman" w:cs="Times New Roman"/>
            <w:color w:val="auto"/>
            <w:sz w:val="24"/>
            <w:szCs w:val="24"/>
            <w:u w:val="none"/>
          </w:rPr>
          <w:t>USB 3.0</w:t>
        </w:r>
      </w:hyperlink>
    </w:p>
    <w:p w:rsidR="00D75D24" w:rsidRPr="00E45927" w:rsidRDefault="00C8427D" w:rsidP="0056349B">
      <w:pPr>
        <w:numPr>
          <w:ilvl w:val="0"/>
          <w:numId w:val="3"/>
        </w:numPr>
        <w:spacing w:before="100" w:beforeAutospacing="1" w:after="100" w:afterAutospacing="1" w:line="360" w:lineRule="auto"/>
        <w:jc w:val="both"/>
        <w:rPr>
          <w:rFonts w:ascii="Times New Roman" w:hAnsi="Times New Roman" w:cs="Times New Roman"/>
          <w:sz w:val="24"/>
          <w:szCs w:val="24"/>
        </w:rPr>
      </w:pPr>
      <w:hyperlink r:id="rId48" w:tooltip="IEEE 802.11a" w:history="1">
        <w:r w:rsidR="00D75D24" w:rsidRPr="00E45927">
          <w:rPr>
            <w:rStyle w:val="Hyperlink"/>
            <w:rFonts w:ascii="Times New Roman" w:hAnsi="Times New Roman" w:cs="Times New Roman"/>
            <w:color w:val="auto"/>
            <w:sz w:val="24"/>
            <w:szCs w:val="24"/>
            <w:u w:val="none"/>
          </w:rPr>
          <w:t>IEEE 802.11a</w:t>
        </w:r>
      </w:hyperlink>
      <w:r w:rsidR="00D75D24" w:rsidRPr="00E45927">
        <w:rPr>
          <w:rFonts w:ascii="Times New Roman" w:hAnsi="Times New Roman" w:cs="Times New Roman"/>
          <w:sz w:val="24"/>
          <w:szCs w:val="24"/>
        </w:rPr>
        <w:t xml:space="preserve"> scrambles bits using an LFSR</w:t>
      </w:r>
    </w:p>
    <w:p w:rsidR="00D75D24" w:rsidRPr="00D75D24" w:rsidRDefault="00D75D24" w:rsidP="0056349B">
      <w:pPr>
        <w:spacing w:before="100" w:beforeAutospacing="1" w:after="100" w:afterAutospacing="1" w:line="360" w:lineRule="auto"/>
        <w:jc w:val="both"/>
        <w:outlineLvl w:val="1"/>
        <w:rPr>
          <w:rFonts w:ascii="Times New Roman" w:eastAsia="Times New Roman" w:hAnsi="Times New Roman" w:cs="Times New Roman"/>
          <w:b/>
          <w:bCs/>
          <w:sz w:val="24"/>
          <w:szCs w:val="24"/>
        </w:rPr>
      </w:pPr>
    </w:p>
    <w:p w:rsidR="0056349B" w:rsidRDefault="0056349B" w:rsidP="0056349B">
      <w:pPr>
        <w:spacing w:line="240" w:lineRule="auto"/>
        <w:jc w:val="both"/>
        <w:rPr>
          <w:rFonts w:ascii="Times New Roman" w:hAnsi="Times New Roman" w:cs="Times New Roman"/>
          <w:sz w:val="24"/>
          <w:szCs w:val="24"/>
        </w:rPr>
        <w:sectPr w:rsidR="0056349B" w:rsidSect="0056349B">
          <w:type w:val="continuous"/>
          <w:pgSz w:w="12240" w:h="15840"/>
          <w:pgMar w:top="1440" w:right="1440" w:bottom="1440" w:left="1440" w:header="720" w:footer="720" w:gutter="0"/>
          <w:cols w:num="2" w:space="720"/>
          <w:docGrid w:linePitch="360"/>
        </w:sectPr>
      </w:pPr>
    </w:p>
    <w:p w:rsidR="00D65B9C" w:rsidRPr="00E45927" w:rsidRDefault="00D65B9C" w:rsidP="0056349B">
      <w:pPr>
        <w:spacing w:line="240" w:lineRule="auto"/>
        <w:jc w:val="both"/>
        <w:rPr>
          <w:rFonts w:ascii="Times New Roman" w:hAnsi="Times New Roman" w:cs="Times New Roman"/>
          <w:sz w:val="24"/>
          <w:szCs w:val="24"/>
        </w:rPr>
      </w:pPr>
    </w:p>
    <w:sectPr w:rsidR="00D65B9C" w:rsidRPr="00E45927" w:rsidSect="0056349B">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44812"/>
    <w:multiLevelType w:val="multilevel"/>
    <w:tmpl w:val="51EC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EB51FC"/>
    <w:multiLevelType w:val="multilevel"/>
    <w:tmpl w:val="008C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7F70DD"/>
    <w:multiLevelType w:val="multilevel"/>
    <w:tmpl w:val="49F6B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useFELayout/>
  </w:compat>
  <w:rsids>
    <w:rsidRoot w:val="00D75D24"/>
    <w:rsid w:val="0015322D"/>
    <w:rsid w:val="004C0653"/>
    <w:rsid w:val="0056349B"/>
    <w:rsid w:val="005A13CE"/>
    <w:rsid w:val="008B1342"/>
    <w:rsid w:val="00A65B43"/>
    <w:rsid w:val="00C8427D"/>
    <w:rsid w:val="00D65B9C"/>
    <w:rsid w:val="00D75D24"/>
    <w:rsid w:val="00E459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3CE"/>
  </w:style>
  <w:style w:type="paragraph" w:styleId="Heading2">
    <w:name w:val="heading 2"/>
    <w:basedOn w:val="Normal"/>
    <w:link w:val="Heading2Char"/>
    <w:uiPriority w:val="9"/>
    <w:qFormat/>
    <w:rsid w:val="00D75D2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75D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75D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75D24"/>
    <w:rPr>
      <w:color w:val="0000FF"/>
      <w:u w:val="single"/>
    </w:rPr>
  </w:style>
  <w:style w:type="character" w:customStyle="1" w:styleId="Heading2Char">
    <w:name w:val="Heading 2 Char"/>
    <w:basedOn w:val="DefaultParagraphFont"/>
    <w:link w:val="Heading2"/>
    <w:uiPriority w:val="9"/>
    <w:rsid w:val="00D75D24"/>
    <w:rPr>
      <w:rFonts w:ascii="Times New Roman" w:eastAsia="Times New Roman" w:hAnsi="Times New Roman" w:cs="Times New Roman"/>
      <w:b/>
      <w:bCs/>
      <w:sz w:val="36"/>
      <w:szCs w:val="36"/>
    </w:rPr>
  </w:style>
  <w:style w:type="character" w:customStyle="1" w:styleId="mw-headline">
    <w:name w:val="mw-headline"/>
    <w:basedOn w:val="DefaultParagraphFont"/>
    <w:rsid w:val="00D75D24"/>
  </w:style>
  <w:style w:type="character" w:customStyle="1" w:styleId="Heading3Char">
    <w:name w:val="Heading 3 Char"/>
    <w:basedOn w:val="DefaultParagraphFont"/>
    <w:link w:val="Heading3"/>
    <w:uiPriority w:val="9"/>
    <w:semiHidden/>
    <w:rsid w:val="00D75D24"/>
    <w:rPr>
      <w:rFonts w:asciiTheme="majorHAnsi" w:eastAsiaTheme="majorEastAsia" w:hAnsiTheme="majorHAnsi" w:cstheme="majorBidi"/>
      <w:b/>
      <w:bCs/>
      <w:color w:val="4F81BD" w:themeColor="accent1"/>
    </w:rPr>
  </w:style>
  <w:style w:type="character" w:customStyle="1" w:styleId="editsection">
    <w:name w:val="editsection"/>
    <w:basedOn w:val="DefaultParagraphFont"/>
    <w:rsid w:val="00D75D24"/>
  </w:style>
  <w:style w:type="paragraph" w:customStyle="1" w:styleId="subtitle">
    <w:name w:val="subtitle"/>
    <w:basedOn w:val="Normal"/>
    <w:rsid w:val="00A65B4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65B43"/>
    <w:pPr>
      <w:ind w:left="720"/>
      <w:contextualSpacing/>
    </w:pPr>
  </w:style>
  <w:style w:type="paragraph" w:styleId="BalloonText">
    <w:name w:val="Balloon Text"/>
    <w:basedOn w:val="Normal"/>
    <w:link w:val="BalloonTextChar"/>
    <w:uiPriority w:val="99"/>
    <w:semiHidden/>
    <w:unhideWhenUsed/>
    <w:rsid w:val="00A65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B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45836">
      <w:bodyDiv w:val="1"/>
      <w:marLeft w:val="0"/>
      <w:marRight w:val="0"/>
      <w:marTop w:val="0"/>
      <w:marBottom w:val="0"/>
      <w:divBdr>
        <w:top w:val="none" w:sz="0" w:space="0" w:color="auto"/>
        <w:left w:val="none" w:sz="0" w:space="0" w:color="auto"/>
        <w:bottom w:val="none" w:sz="0" w:space="0" w:color="auto"/>
        <w:right w:val="none" w:sz="0" w:space="0" w:color="auto"/>
      </w:divBdr>
    </w:div>
    <w:div w:id="399408025">
      <w:bodyDiv w:val="1"/>
      <w:marLeft w:val="0"/>
      <w:marRight w:val="0"/>
      <w:marTop w:val="0"/>
      <w:marBottom w:val="0"/>
      <w:divBdr>
        <w:top w:val="none" w:sz="0" w:space="0" w:color="auto"/>
        <w:left w:val="none" w:sz="0" w:space="0" w:color="auto"/>
        <w:bottom w:val="none" w:sz="0" w:space="0" w:color="auto"/>
        <w:right w:val="none" w:sz="0" w:space="0" w:color="auto"/>
      </w:divBdr>
    </w:div>
    <w:div w:id="487409001">
      <w:bodyDiv w:val="1"/>
      <w:marLeft w:val="0"/>
      <w:marRight w:val="0"/>
      <w:marTop w:val="0"/>
      <w:marBottom w:val="0"/>
      <w:divBdr>
        <w:top w:val="none" w:sz="0" w:space="0" w:color="auto"/>
        <w:left w:val="none" w:sz="0" w:space="0" w:color="auto"/>
        <w:bottom w:val="none" w:sz="0" w:space="0" w:color="auto"/>
        <w:right w:val="none" w:sz="0" w:space="0" w:color="auto"/>
      </w:divBdr>
    </w:div>
    <w:div w:id="1237128875">
      <w:bodyDiv w:val="1"/>
      <w:marLeft w:val="0"/>
      <w:marRight w:val="0"/>
      <w:marTop w:val="0"/>
      <w:marBottom w:val="0"/>
      <w:divBdr>
        <w:top w:val="none" w:sz="0" w:space="0" w:color="auto"/>
        <w:left w:val="none" w:sz="0" w:space="0" w:color="auto"/>
        <w:bottom w:val="none" w:sz="0" w:space="0" w:color="auto"/>
        <w:right w:val="none" w:sz="0" w:space="0" w:color="auto"/>
      </w:divBdr>
    </w:div>
    <w:div w:id="199093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Programmable_sound_generator" TargetMode="External"/><Relationship Id="rId18" Type="http://schemas.openxmlformats.org/officeDocument/2006/relationships/hyperlink" Target="http://en.wikipedia.org/wiki/Pseudo-random_number_generator" TargetMode="External"/><Relationship Id="rId26" Type="http://schemas.openxmlformats.org/officeDocument/2006/relationships/hyperlink" Target="http://en.wikipedia.org/wiki/Cryptanalysis" TargetMode="External"/><Relationship Id="rId39" Type="http://schemas.openxmlformats.org/officeDocument/2006/relationships/hyperlink" Target="http://en.wikipedia.org/w/index.php?title=Intermediate_data_rate&amp;action=edit&amp;redlink=1" TargetMode="External"/><Relationship Id="rId3" Type="http://schemas.openxmlformats.org/officeDocument/2006/relationships/settings" Target="settings.xml"/><Relationship Id="rId21" Type="http://schemas.openxmlformats.org/officeDocument/2006/relationships/hyperlink" Target="http://en.wikipedia.org/wiki/Cryptography" TargetMode="External"/><Relationship Id="rId34" Type="http://schemas.openxmlformats.org/officeDocument/2006/relationships/hyperlink" Target="http://en.wikipedia.org/wiki/Digital_Audio_Broadcasting" TargetMode="External"/><Relationship Id="rId42" Type="http://schemas.openxmlformats.org/officeDocument/2006/relationships/hyperlink" Target="http://en.wikipedia.org/wiki/ITU-T" TargetMode="External"/><Relationship Id="rId47" Type="http://schemas.openxmlformats.org/officeDocument/2006/relationships/hyperlink" Target="http://en.wikipedia.org/wiki/USB_3.0" TargetMode="External"/><Relationship Id="rId50" Type="http://schemas.openxmlformats.org/officeDocument/2006/relationships/theme" Target="theme/theme1.xml"/><Relationship Id="rId7" Type="http://schemas.openxmlformats.org/officeDocument/2006/relationships/hyperlink" Target="http://en.wikipedia.org/wiki/Exclusive-or" TargetMode="External"/><Relationship Id="rId12" Type="http://schemas.openxmlformats.org/officeDocument/2006/relationships/hyperlink" Target="http://en.wikipedia.org/wiki/White_noise" TargetMode="External"/><Relationship Id="rId17" Type="http://schemas.openxmlformats.org/officeDocument/2006/relationships/hyperlink" Target="http://en.wikipedia.org/wiki/Gray_code" TargetMode="External"/><Relationship Id="rId25" Type="http://schemas.openxmlformats.org/officeDocument/2006/relationships/hyperlink" Target="http://en.wikipedia.org/wiki/Probability_distribution" TargetMode="External"/><Relationship Id="rId33" Type="http://schemas.openxmlformats.org/officeDocument/2006/relationships/hyperlink" Target="http://en.wikipedia.org/wiki/ATSC_Standards" TargetMode="External"/><Relationship Id="rId38" Type="http://schemas.openxmlformats.org/officeDocument/2006/relationships/hyperlink" Target="http://en.wikipedia.org/w/index.php?title=INTELSAT_business_service&amp;action=edit&amp;redlink=1" TargetMode="External"/><Relationship Id="rId46" Type="http://schemas.openxmlformats.org/officeDocument/2006/relationships/hyperlink" Target="http://en.wikipedia.org/wiki/PCI_Express" TargetMode="External"/><Relationship Id="rId2" Type="http://schemas.openxmlformats.org/officeDocument/2006/relationships/styles" Target="styles.xml"/><Relationship Id="rId16" Type="http://schemas.openxmlformats.org/officeDocument/2006/relationships/hyperlink" Target="http://en.wikipedia.org/wiki/Counter" TargetMode="External"/><Relationship Id="rId20" Type="http://schemas.openxmlformats.org/officeDocument/2006/relationships/hyperlink" Target="http://en.wikipedia.org/wiki/Military" TargetMode="External"/><Relationship Id="rId29" Type="http://schemas.openxmlformats.org/officeDocument/2006/relationships/hyperlink" Target="http://en.wikipedia.org/wiki/State_%28computer_science%29" TargetMode="External"/><Relationship Id="rId41" Type="http://schemas.openxmlformats.org/officeDocument/2006/relationships/hyperlink" Target="http://en.wikipedia.org/wiki/PSTN" TargetMode="External"/><Relationship Id="rId1" Type="http://schemas.openxmlformats.org/officeDocument/2006/relationships/numbering" Target="numbering.xml"/><Relationship Id="rId6" Type="http://schemas.openxmlformats.org/officeDocument/2006/relationships/hyperlink" Target="http://en.wikipedia.org/wiki/Linear_transformation" TargetMode="External"/><Relationship Id="rId11" Type="http://schemas.openxmlformats.org/officeDocument/2006/relationships/hyperlink" Target="http://en.wikipedia.org/wiki/Direct-sequence_spread_spectrum" TargetMode="External"/><Relationship Id="rId24" Type="http://schemas.openxmlformats.org/officeDocument/2006/relationships/hyperlink" Target="http://en.wikipedia.org/wiki/Periodic_function" TargetMode="External"/><Relationship Id="rId32" Type="http://schemas.openxmlformats.org/officeDocument/2006/relationships/hyperlink" Target="http://en.wikipedia.org/wiki/Direct-sequence_spread_spectrum" TargetMode="External"/><Relationship Id="rId37" Type="http://schemas.openxmlformats.org/officeDocument/2006/relationships/hyperlink" Target="http://en.wikipedia.org/wiki/NICAM" TargetMode="External"/><Relationship Id="rId40" Type="http://schemas.openxmlformats.org/officeDocument/2006/relationships/hyperlink" Target="http://en.wikipedia.org/wiki/Serial_digital_interface" TargetMode="External"/><Relationship Id="rId45" Type="http://schemas.openxmlformats.org/officeDocument/2006/relationships/hyperlink" Target="http://en.wikipedia.org/wiki/Gigabit_Ethernet" TargetMode="External"/><Relationship Id="rId5" Type="http://schemas.openxmlformats.org/officeDocument/2006/relationships/hyperlink" Target="http://en.wikipedia.org/wiki/Shift_register" TargetMode="External"/><Relationship Id="rId15" Type="http://schemas.openxmlformats.org/officeDocument/2006/relationships/hyperlink" Target="http://en.wikipedia.org/wiki/Clock_divider" TargetMode="External"/><Relationship Id="rId23" Type="http://schemas.openxmlformats.org/officeDocument/2006/relationships/hyperlink" Target="http://en.wikipedia.org/wiki/Electronic_circuits" TargetMode="External"/><Relationship Id="rId28" Type="http://schemas.openxmlformats.org/officeDocument/2006/relationships/hyperlink" Target="http://en.wikipedia.org/wiki/Bit" TargetMode="External"/><Relationship Id="rId36" Type="http://schemas.openxmlformats.org/officeDocument/2006/relationships/hyperlink" Target="http://en.wikipedia.org/wiki/DVB-T" TargetMode="External"/><Relationship Id="rId49" Type="http://schemas.openxmlformats.org/officeDocument/2006/relationships/fontTable" Target="fontTable.xml"/><Relationship Id="rId10" Type="http://schemas.openxmlformats.org/officeDocument/2006/relationships/hyperlink" Target="http://reocities.com/siliconvalley/screen/2257/vhdl/lfsr/lfsr.html" TargetMode="External"/><Relationship Id="rId19" Type="http://schemas.openxmlformats.org/officeDocument/2006/relationships/hyperlink" Target="http://en.wikipedia.org/wiki/Stream_cipher" TargetMode="External"/><Relationship Id="rId31" Type="http://schemas.openxmlformats.org/officeDocument/2006/relationships/hyperlink" Target="http://en.wikipedia.org/wiki/Scrambler_%28randomizer%29" TargetMode="External"/><Relationship Id="rId44" Type="http://schemas.openxmlformats.org/officeDocument/2006/relationships/hyperlink" Target="http://en.wikipedia.org/wiki/Fast_Ethernet"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en.wikipedia.org/wiki/Global_Positioning_System" TargetMode="External"/><Relationship Id="rId22" Type="http://schemas.openxmlformats.org/officeDocument/2006/relationships/hyperlink" Target="http://en.wikipedia.org/wiki/Electromechanical" TargetMode="External"/><Relationship Id="rId27" Type="http://schemas.openxmlformats.org/officeDocument/2006/relationships/hyperlink" Target="http://en.wikipedia.org/wiki/Non-linear" TargetMode="External"/><Relationship Id="rId30" Type="http://schemas.openxmlformats.org/officeDocument/2006/relationships/hyperlink" Target="http://en.wikipedia.org/wiki/Alternating_step_generator" TargetMode="External"/><Relationship Id="rId35" Type="http://schemas.openxmlformats.org/officeDocument/2006/relationships/hyperlink" Target="http://en.wikipedia.org/wiki/Digital_Audio_Broadcasting" TargetMode="External"/><Relationship Id="rId43" Type="http://schemas.openxmlformats.org/officeDocument/2006/relationships/hyperlink" Target="http://en.wikipedia.org/wiki/CDMA" TargetMode="External"/><Relationship Id="rId48" Type="http://schemas.openxmlformats.org/officeDocument/2006/relationships/hyperlink" Target="http://en.wikipedia.org/wiki/IEEE_802.11a" TargetMode="External"/><Relationship Id="rId8" Type="http://schemas.openxmlformats.org/officeDocument/2006/relationships/hyperlink" Target="http://reocities.com/siliconvalley/screen/2257/vhdl/lfsr/lfsrfig1.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2011-02-25T00:25:00Z</dcterms:created>
  <dcterms:modified xsi:type="dcterms:W3CDTF">2011-08-24T18:12:00Z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